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BAB" w:rsidRPr="00BF7BAB" w:rsidRDefault="00BF7BAB" w:rsidP="00BF7BAB">
      <w:pPr>
        <w:shd w:val="clear" w:color="auto" w:fill="FFFFFF"/>
        <w:spacing w:after="0" w:line="675" w:lineRule="atLeast"/>
        <w:jc w:val="center"/>
        <w:outlineLvl w:val="0"/>
        <w:rPr>
          <w:rFonts w:ascii="Tahoma" w:eastAsia="Times New Roman" w:hAnsi="Tahoma" w:cs="Tahoma"/>
          <w:color w:val="A6381D"/>
          <w:kern w:val="36"/>
          <w:sz w:val="54"/>
          <w:szCs w:val="54"/>
          <w:lang w:eastAsia="ru-RU"/>
        </w:rPr>
      </w:pPr>
      <w:r w:rsidRPr="00BF7BAB">
        <w:rPr>
          <w:rFonts w:ascii="Tahoma" w:eastAsia="Times New Roman" w:hAnsi="Tahoma" w:cs="Tahoma"/>
          <w:color w:val="A6381D"/>
          <w:kern w:val="36"/>
          <w:sz w:val="54"/>
          <w:szCs w:val="54"/>
          <w:lang w:eastAsia="ru-RU"/>
        </w:rPr>
        <w:t>Положение о работе апелляционной комиссии</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b/>
          <w:bCs/>
          <w:color w:val="292929"/>
          <w:sz w:val="27"/>
          <w:szCs w:val="27"/>
          <w:lang w:eastAsia="ru-RU"/>
        </w:rPr>
        <w:t>Общие положения о порядке подачи и рассмотрения апелляций и работе апелляционной комиссии.</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br/>
        <w:t>Участник ГИА имеет право подать апелляцию о нарушении установленного Порядка проведения ГИА и (или) о несогласии с выставленными баллами в апелляционную комиссию.</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br/>
        <w:t>Апелляционная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обучающимся, выпускником прошлых лет требований настоящего Порядка и неправильным оформлением экзаменационной работы.</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Участники ГИА заблаговременно информируются о времени, месте и порядке рассмотрения апелляций. Обучающийся, выпускник прошлых лет и (или) его родители (законные представители) при желании присутствуют при рассмотрении апелляции.</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Апелляцию о нарушении установленного Порядка проведения ГИА участник ГИА подает в день проведения экзамена члену ГЭК, не покидая ППЭ. При рассмотрении апелляции о нарушении установленного Порядка проведения ГИА Апелляционная комиссия рассматривает апелляцию и заключение о результатах проверки и выносит одно из решений: об отклонении апелляции; об удовлетворении апелляции. При удовлетворении апелляции результат ГИА, по процедуре которого участником ЕГЭ была подана апелляция, аннулируется и участнику ГИА предоставляется возможность сдать экзамен по учебному предмету в иной день, предусмотренный единым расписанием проведения ГИА.</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Апелляция о несогласии с выставленными баллами подается в течение двух рабочих дней после официального дня объявления результатов экзамена по соответствующему учебному предмету. Обучающиеся или их родители (законные представители) подают апелляцию о несогласии с выставленными баллами в образовательную организацию, которой они были допущены к ГИА, выпускники прошлых лет – в места, в которых они были зарегистрированы на сдачу ЕГЭ.</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lastRenderedPageBreak/>
        <w:t>При рассмотрении апелляции о несогласии с выставленными баллами Апелляционная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участников ЕГЭ, копии протоколов проверки экзаменационной работы, КИМ участников, подавших апелляцию.</w:t>
      </w:r>
    </w:p>
    <w:p w:rsid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bookmarkStart w:id="0" w:name="_GoBack"/>
      <w:bookmarkEnd w:id="0"/>
      <w:r w:rsidRPr="00BF7BAB">
        <w:rPr>
          <w:rFonts w:ascii="Tahoma" w:eastAsia="Times New Roman" w:hAnsi="Tahoma" w:cs="Tahoma"/>
          <w:color w:val="292929"/>
          <w:sz w:val="27"/>
          <w:szCs w:val="27"/>
          <w:lang w:eastAsia="ru-RU"/>
        </w:rPr>
        <w:t xml:space="preserve">До заседания апелляционной комиссии по рассмотрению апелляции о несогласии с выставленными баллами Апелляционная комиссия устанавливает правильность оценивания экзаменационной работы обучающегося, выпускника прошлых лет, подавшего апелляцию. Для этого к рассмотрению апелляции привлекаются эксперты предметной комиссии по соответствующему учебному предмету. В случае если эксперты не дают однозначного ответа о правильности оценивания экзаменационной работы Апелляционная комиссия обращается </w:t>
      </w:r>
      <w:proofErr w:type="gramStart"/>
      <w:r w:rsidRPr="00BF7BAB">
        <w:rPr>
          <w:rFonts w:ascii="Tahoma" w:eastAsia="Times New Roman" w:hAnsi="Tahoma" w:cs="Tahoma"/>
          <w:color w:val="292929"/>
          <w:sz w:val="27"/>
          <w:szCs w:val="27"/>
          <w:lang w:eastAsia="ru-RU"/>
        </w:rPr>
        <w:t>в Комиссию по разработке КИМ по соответствующему учебному предмету с запросом о разъяснениях</w:t>
      </w:r>
      <w:proofErr w:type="gramEnd"/>
      <w:r w:rsidRPr="00BF7BAB">
        <w:rPr>
          <w:rFonts w:ascii="Tahoma" w:eastAsia="Times New Roman" w:hAnsi="Tahoma" w:cs="Tahoma"/>
          <w:color w:val="292929"/>
          <w:sz w:val="27"/>
          <w:szCs w:val="27"/>
          <w:lang w:eastAsia="ru-RU"/>
        </w:rPr>
        <w:t xml:space="preserve"> по критериям оценивания. По результатам рассмотрения апелляции о несогласии с выставленными баллами Апелляционная комиссия принимает решение об отклонении апелляции и сохранении выставленных баллов (отсутствие технических ошибок и ошибок оценивания экзаменационной работы) или об удовлетворении апелляции и изменении баллов (наличие технических ошибок и (или) ошибок оценивания экзаменационной работы).</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Баллы могут быть изменены как в сторону повышения, так и в сторону понижения.</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Апелляции могут быть отозваны участниками ГИА по их собственному желанию в сроки: - о нарушении установленного порядка проведения ГИА в день подачи апелляции; - о несогласии с выставленными баллами в течение одного рабочего дня, следующего за днем подачи указанной апелляции, но не позднее дня заседания апелляционной комиссии. Для этого участник ГИА пишет заявление 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допущены в установленном порядке к ГИА, выпускники прошлых лет – в места, в которых они были зарегистрированы на сдачу ЕГЭ.</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В случае отсутствия заявления об отзыве, поданной апелляции, и неявки участника ГИА на заседание апелляционной комиссии, на котором рассматривается апелляция, Апелляционная комиссия рассматривает его апелляцию в установленном порядке.</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lastRenderedPageBreak/>
        <w:t>Более подробную информацию о сроках, порядке подачи и рассмотрения апелляций можно посмотреть в Положении о работе апелляционной комиссии Республики Дагестан при проведении государственной итоговой аттестации.</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По возникающим вопросам обращаться в Апелляционную комиссию по указанным номерам телефонов:</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8(938) 783-66-65 - секретарь Апелляционной комиссии,</w:t>
      </w:r>
      <w:r w:rsidRPr="00BF7BAB">
        <w:rPr>
          <w:rFonts w:ascii="Tahoma" w:eastAsia="Times New Roman" w:hAnsi="Tahoma" w:cs="Tahoma"/>
          <w:color w:val="292929"/>
          <w:sz w:val="27"/>
          <w:szCs w:val="27"/>
          <w:lang w:eastAsia="ru-RU"/>
        </w:rPr>
        <w:br/>
        <w:t>8(928) 962-66-65 - технический специалист Апелляционной комиссии.</w:t>
      </w:r>
    </w:p>
    <w:p w:rsidR="00BF7BAB" w:rsidRPr="00BF7BAB" w:rsidRDefault="00BF7BAB" w:rsidP="00BF7BAB">
      <w:pPr>
        <w:shd w:val="clear" w:color="auto" w:fill="FFFFFF"/>
        <w:spacing w:after="0" w:line="375" w:lineRule="atLeast"/>
        <w:rPr>
          <w:rFonts w:ascii="Tahoma" w:eastAsia="Times New Roman" w:hAnsi="Tahoma" w:cs="Tahoma"/>
          <w:color w:val="292929"/>
          <w:sz w:val="27"/>
          <w:szCs w:val="27"/>
          <w:lang w:eastAsia="ru-RU"/>
        </w:rPr>
      </w:pPr>
      <w:r w:rsidRPr="00BF7BAB">
        <w:rPr>
          <w:rFonts w:ascii="Tahoma" w:eastAsia="Times New Roman" w:hAnsi="Tahoma" w:cs="Tahoma"/>
          <w:color w:val="292929"/>
          <w:sz w:val="27"/>
          <w:szCs w:val="27"/>
          <w:lang w:eastAsia="ru-RU"/>
        </w:rPr>
        <w:t> </w:t>
      </w:r>
    </w:p>
    <w:p w:rsidR="007E1F52" w:rsidRDefault="007E1F52"/>
    <w:sectPr w:rsidR="007E1F52" w:rsidSect="00BF7BAB">
      <w:pgSz w:w="11906" w:h="16838"/>
      <w:pgMar w:top="426"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5EA"/>
    <w:rsid w:val="007E1F52"/>
    <w:rsid w:val="00B145EA"/>
    <w:rsid w:val="00BF7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383544">
      <w:bodyDiv w:val="1"/>
      <w:marLeft w:val="0"/>
      <w:marRight w:val="0"/>
      <w:marTop w:val="0"/>
      <w:marBottom w:val="0"/>
      <w:divBdr>
        <w:top w:val="none" w:sz="0" w:space="0" w:color="auto"/>
        <w:left w:val="none" w:sz="0" w:space="0" w:color="auto"/>
        <w:bottom w:val="none" w:sz="0" w:space="0" w:color="auto"/>
        <w:right w:val="none" w:sz="0" w:space="0" w:color="auto"/>
      </w:divBdr>
      <w:divsChild>
        <w:div w:id="666398032">
          <w:marLeft w:val="0"/>
          <w:marRight w:val="0"/>
          <w:marTop w:val="0"/>
          <w:marBottom w:val="0"/>
          <w:divBdr>
            <w:top w:val="none" w:sz="0" w:space="0" w:color="auto"/>
            <w:left w:val="none" w:sz="0" w:space="0" w:color="auto"/>
            <w:bottom w:val="none" w:sz="0" w:space="0" w:color="auto"/>
            <w:right w:val="none" w:sz="0" w:space="0" w:color="auto"/>
          </w:divBdr>
        </w:div>
        <w:div w:id="1346790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697</Words>
  <Characters>3973</Characters>
  <Application>Microsoft Office Word</Application>
  <DocSecurity>0</DocSecurity>
  <Lines>33</Lines>
  <Paragraphs>9</Paragraphs>
  <ScaleCrop>false</ScaleCrop>
  <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2026-02-06T09:06:00Z</dcterms:created>
  <dcterms:modified xsi:type="dcterms:W3CDTF">2026-02-06T09:07:00Z</dcterms:modified>
</cp:coreProperties>
</file>